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E27D1" w14:textId="02B63C8C" w:rsidR="007C7DFE" w:rsidRPr="001F6DD6" w:rsidRDefault="000977E0" w:rsidP="000977E0">
      <w:pPr>
        <w:bidi/>
        <w:jc w:val="center"/>
        <w:rPr>
          <w:rFonts w:cs="2  Badr"/>
          <w:b/>
          <w:bCs/>
          <w:sz w:val="28"/>
          <w:szCs w:val="28"/>
          <w:rtl/>
          <w:lang w:bidi="fa-IR"/>
        </w:rPr>
      </w:pPr>
      <w:r w:rsidRPr="001F6DD6">
        <w:rPr>
          <w:rFonts w:cs="2  Badr" w:hint="cs"/>
          <w:b/>
          <w:bCs/>
          <w:sz w:val="28"/>
          <w:szCs w:val="28"/>
          <w:rtl/>
          <w:lang w:bidi="fa-IR"/>
        </w:rPr>
        <w:t xml:space="preserve">مصوبات پنجمین جلسه از دوره اول هیات ممیزه دانشگاه دامغان </w:t>
      </w:r>
    </w:p>
    <w:p w14:paraId="243D75B1" w14:textId="6D15ACF2" w:rsidR="000977E0" w:rsidRPr="001F6DD6" w:rsidRDefault="000977E0" w:rsidP="000977E0">
      <w:pPr>
        <w:bidi/>
        <w:jc w:val="center"/>
        <w:rPr>
          <w:rFonts w:cs="2  Badr"/>
          <w:b/>
          <w:bCs/>
          <w:sz w:val="28"/>
          <w:szCs w:val="28"/>
          <w:rtl/>
          <w:lang w:bidi="fa-IR"/>
        </w:rPr>
      </w:pPr>
      <w:r w:rsidRPr="001F6DD6">
        <w:rPr>
          <w:rFonts w:cs="2  Badr" w:hint="cs"/>
          <w:b/>
          <w:bCs/>
          <w:sz w:val="28"/>
          <w:szCs w:val="28"/>
          <w:rtl/>
          <w:lang w:bidi="fa-IR"/>
        </w:rPr>
        <w:t>مورخ 04/07/1398</w:t>
      </w:r>
    </w:p>
    <w:p w14:paraId="7398B4A6" w14:textId="419A0718" w:rsidR="000E3517" w:rsidRPr="001F6DD6" w:rsidRDefault="000E3517" w:rsidP="000E3517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نامه شماره </w:t>
      </w:r>
      <w:hyperlink r:id="rId5" w:history="1">
        <w:r w:rsidRPr="00632D56">
          <w:rPr>
            <w:rStyle w:val="Hyperlink"/>
            <w:rFonts w:cs="B Badr" w:hint="cs"/>
            <w:b/>
            <w:bCs/>
            <w:sz w:val="28"/>
            <w:szCs w:val="28"/>
            <w:rtl/>
            <w:lang w:bidi="fa-IR"/>
          </w:rPr>
          <w:t>149392/15 مورخ 25/06/98</w:t>
        </w:r>
      </w:hyperlink>
      <w:r w:rsidRPr="001F6DD6">
        <w:rPr>
          <w:rFonts w:cs="B Badr" w:hint="cs"/>
          <w:b/>
          <w:bCs/>
          <w:color w:val="323E4F" w:themeColor="text2" w:themeShade="BF"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رئیس محترم مرکز هیئت های امنا و هیئت های ممیزه در خصوص ارائه گزارش عملکرد هیئت ممیزه دانشگاه مبنی بر مغایرت برخی </w:t>
      </w:r>
      <w:hyperlink r:id="rId6" w:history="1">
        <w:r w:rsidRPr="00632D56">
          <w:rPr>
            <w:rStyle w:val="Hyperlink"/>
            <w:rFonts w:cs="B Badr" w:hint="cs"/>
            <w:b/>
            <w:bCs/>
            <w:sz w:val="28"/>
            <w:szCs w:val="28"/>
            <w:rtl/>
            <w:lang w:bidi="fa-IR"/>
          </w:rPr>
          <w:t>مصوبات جلسه مورخ02/12/98</w:t>
        </w:r>
      </w:hyperlink>
      <w:r w:rsidRPr="001F6DD6">
        <w:rPr>
          <w:rFonts w:cs="B Badr" w:hint="cs"/>
          <w:b/>
          <w:bCs/>
          <w:color w:val="8EAADB" w:themeColor="accent1" w:themeTint="99"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>هیئت ممیزه با مقررات ذیربط و تاکید بر رعایت زمان بندی مندرج در دستورالعمل در بررسی پرونده ها مطرح و مقرر شد:</w:t>
      </w:r>
    </w:p>
    <w:p w14:paraId="588FEE76" w14:textId="1C4822C6" w:rsidR="000E3517" w:rsidRPr="001F6DD6" w:rsidRDefault="000E3517" w:rsidP="000E3517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 w:rsidRPr="001F6DD6">
        <w:rPr>
          <w:rFonts w:cs="B Badr" w:hint="cs"/>
          <w:b/>
          <w:bCs/>
          <w:sz w:val="28"/>
          <w:szCs w:val="28"/>
          <w:rtl/>
          <w:lang w:bidi="fa-IR"/>
        </w:rPr>
        <w:t>الف- تبصره های 1و2 ذیل بند1-د در خصوص طرح های منطقه ای و استانی، تبصره</w:t>
      </w:r>
      <w:r w:rsidR="00A441C3"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>4</w:t>
      </w:r>
      <w:r w:rsidR="00A441C3"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>ذیل بند 2</w:t>
      </w:r>
      <w:r w:rsidR="00A441C3"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در خصوص سهم همکاران در امتیاز طرح های پژوهشی و همچنین بند 4 درخصوص امتیاز راهنمایی دانشجویان دوره کارشناسی، از مصوبات چهارمین جلسه از دوره اول هیئت ممیزه دانشگاه حذف شود. </w:t>
      </w:r>
    </w:p>
    <w:p w14:paraId="5CCAD0EA" w14:textId="166AC339" w:rsidR="00A441C3" w:rsidRPr="001F6DD6" w:rsidRDefault="00A441C3" w:rsidP="00A441C3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ب </w:t>
      </w:r>
      <w:r w:rsidRPr="001F6DD6">
        <w:rPr>
          <w:rFonts w:ascii="Times New Roman" w:hAnsi="Times New Roman" w:cs="Times New Roman" w:hint="cs"/>
          <w:b/>
          <w:bCs/>
          <w:sz w:val="28"/>
          <w:szCs w:val="28"/>
          <w:rtl/>
          <w:lang w:bidi="fa-IR"/>
        </w:rPr>
        <w:t>–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 مقرر شد به دبیران و روسای کمیته های  منتخب تاکید شود تا بر رعایت زمان بندی تعیین شده در بندهای ماده14 دستورالعمل طرز تشکیل هیات ممیزه و وظایف و اختیارات آن، نظارت کامل داشته باشند. </w:t>
      </w:r>
    </w:p>
    <w:p w14:paraId="07E12533" w14:textId="0CF283AA" w:rsidR="00A441C3" w:rsidRPr="001F6DD6" w:rsidRDefault="00A441C3" w:rsidP="00A441C3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نامه شماره </w:t>
      </w:r>
      <w:hyperlink r:id="rId7" w:history="1">
        <w:r w:rsidRPr="00632D56">
          <w:rPr>
            <w:rStyle w:val="Hyperlink"/>
            <w:rFonts w:cs="B Badr" w:hint="cs"/>
            <w:b/>
            <w:bCs/>
            <w:sz w:val="28"/>
            <w:szCs w:val="28"/>
            <w:rtl/>
            <w:lang w:bidi="fa-IR"/>
          </w:rPr>
          <w:t>31064/15 مورخ 15/02/98</w:t>
        </w:r>
      </w:hyperlink>
      <w:r w:rsidRPr="001F6DD6">
        <w:rPr>
          <w:rFonts w:cs="B Badr" w:hint="cs"/>
          <w:b/>
          <w:bCs/>
          <w:color w:val="8EAADB" w:themeColor="accent1" w:themeTint="99"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وزیر محترم وزارت عتف در خصوص موارد مکمل ماده 3 آئین نامه ارتقا مطرح و موارد پیشنهادی </w:t>
      </w:r>
      <w:hyperlink r:id="rId8" w:history="1">
        <w:r w:rsidRPr="00632D56">
          <w:rPr>
            <w:rStyle w:val="Hyperlink"/>
            <w:rFonts w:cs="B Badr" w:hint="cs"/>
            <w:b/>
            <w:bCs/>
            <w:sz w:val="28"/>
            <w:szCs w:val="28"/>
            <w:rtl/>
            <w:lang w:bidi="fa-IR"/>
          </w:rPr>
          <w:t>پیوست</w:t>
        </w:r>
      </w:hyperlink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 آن در خصوص موضوعات ماده3</w:t>
      </w:r>
      <w:r w:rsidR="00C6155C"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 </w:t>
      </w:r>
      <w:r w:rsidRPr="001F6DD6">
        <w:rPr>
          <w:rFonts w:cs="B Badr" w:hint="cs"/>
          <w:b/>
          <w:bCs/>
          <w:sz w:val="28"/>
          <w:szCs w:val="28"/>
          <w:rtl/>
          <w:lang w:bidi="fa-IR"/>
        </w:rPr>
        <w:t xml:space="preserve">آئین نامه مذکور مورد تصویب قرار گرفت. </w:t>
      </w:r>
    </w:p>
    <w:p w14:paraId="508E2890" w14:textId="77777777" w:rsidR="000E3517" w:rsidRPr="00A441C3" w:rsidRDefault="000E3517" w:rsidP="000E3517">
      <w:pPr>
        <w:pStyle w:val="ListParagraph"/>
        <w:bidi/>
        <w:jc w:val="both"/>
        <w:rPr>
          <w:rFonts w:cs="B Badr"/>
          <w:b/>
          <w:bCs/>
          <w:rtl/>
          <w:lang w:bidi="fa-IR"/>
        </w:rPr>
      </w:pPr>
    </w:p>
    <w:p w14:paraId="5F2C898B" w14:textId="77777777" w:rsidR="000977E0" w:rsidRDefault="000977E0" w:rsidP="000977E0">
      <w:pPr>
        <w:bidi/>
        <w:jc w:val="both"/>
        <w:rPr>
          <w:rtl/>
          <w:lang w:bidi="fa-IR"/>
        </w:rPr>
      </w:pPr>
    </w:p>
    <w:sectPr w:rsidR="000977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2 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E2276"/>
    <w:multiLevelType w:val="hybridMultilevel"/>
    <w:tmpl w:val="66683C70"/>
    <w:lvl w:ilvl="0" w:tplc="0A7A2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27150"/>
    <w:multiLevelType w:val="hybridMultilevel"/>
    <w:tmpl w:val="5B66C542"/>
    <w:lvl w:ilvl="0" w:tplc="EC168D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463355">
    <w:abstractNumId w:val="1"/>
  </w:num>
  <w:num w:numId="2" w16cid:durableId="1851290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E0"/>
    <w:rsid w:val="000977E0"/>
    <w:rsid w:val="000E3517"/>
    <w:rsid w:val="001F6DD6"/>
    <w:rsid w:val="004C307C"/>
    <w:rsid w:val="00632D56"/>
    <w:rsid w:val="007C7DFE"/>
    <w:rsid w:val="00A441C3"/>
    <w:rsid w:val="00C46425"/>
    <w:rsid w:val="00C6155C"/>
    <w:rsid w:val="00D7567C"/>
    <w:rsid w:val="00E0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BE0F6"/>
  <w15:chartTrackingRefBased/>
  <w15:docId w15:val="{830B7BF7-4C83-45FE-BD61-C166BAEF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51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32D5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2D5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642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4.pdf" TargetMode="External"/><Relationship Id="rId3" Type="http://schemas.openxmlformats.org/officeDocument/2006/relationships/settings" Target="settings.xml"/><Relationship Id="rId7" Type="http://schemas.openxmlformats.org/officeDocument/2006/relationships/hyperlink" Target="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2.pdf" TargetMode="External"/><Relationship Id="rId5" Type="http://schemas.openxmlformats.org/officeDocument/2006/relationships/hyperlink" Target="1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 2501</dc:creator>
  <cp:keywords/>
  <dc:description/>
  <cp:lastModifiedBy>AM 2501</cp:lastModifiedBy>
  <cp:revision>5</cp:revision>
  <dcterms:created xsi:type="dcterms:W3CDTF">2022-04-17T07:39:00Z</dcterms:created>
  <dcterms:modified xsi:type="dcterms:W3CDTF">2022-06-18T08:12:00Z</dcterms:modified>
</cp:coreProperties>
</file>